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692"/>
        <w:gridCol w:w="1718"/>
        <w:gridCol w:w="732"/>
        <w:gridCol w:w="978"/>
        <w:gridCol w:w="1412"/>
        <w:gridCol w:w="1287"/>
        <w:gridCol w:w="2752"/>
      </w:tblGrid>
      <w:tr w:rsidR="00E11C23" w:rsidTr="00E11C23">
        <w:trPr>
          <w:trHeight w:val="496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E11C23" w:rsidTr="00E11C23">
        <w:trPr>
          <w:trHeight w:val="1025"/>
        </w:trPr>
        <w:tc>
          <w:tcPr>
            <w:tcW w:w="769" w:type="dxa"/>
          </w:tcPr>
          <w:p w:rsidR="00E11C23" w:rsidRPr="008176A4" w:rsidRDefault="00E11C23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E11C23" w:rsidRDefault="00E11C23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816" w:type="dxa"/>
          </w:tcPr>
          <w:p w:rsidR="00E11C23" w:rsidRPr="008176A4" w:rsidRDefault="00E11C23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2" w:type="dxa"/>
          </w:tcPr>
          <w:p w:rsidR="00E11C23" w:rsidRPr="00FA504F" w:rsidRDefault="00E11C23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электив</w:t>
            </w:r>
            <w:proofErr w:type="spellEnd"/>
          </w:p>
        </w:tc>
        <w:tc>
          <w:tcPr>
            <w:tcW w:w="1102" w:type="dxa"/>
          </w:tcPr>
          <w:p w:rsidR="00E11C23" w:rsidRDefault="00E11C23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EE9">
              <w:rPr>
                <w:rFonts w:ascii="Times New Roman" w:hAnsi="Times New Roman" w:cs="Times New Roman"/>
                <w:sz w:val="24"/>
                <w:szCs w:val="24"/>
              </w:rPr>
              <w:t>П22,23,25, решить практические примеры</w:t>
            </w:r>
          </w:p>
        </w:tc>
        <w:tc>
          <w:tcPr>
            <w:tcW w:w="1461" w:type="dxa"/>
          </w:tcPr>
          <w:p w:rsidR="00E11C23" w:rsidRDefault="00E11C23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651" w:type="dxa"/>
          </w:tcPr>
          <w:p w:rsidR="00E11C23" w:rsidRDefault="00E11C23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89178684217 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E11C23" w:rsidRDefault="00E11C23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3"/>
                </w:rPr>
                <w:t>https://videouroki.net/video/25-organy-gosudarstvennoj-vlasti-rossijskoj-federacii.html</w:t>
              </w:r>
            </w:hyperlink>
          </w:p>
        </w:tc>
      </w:tr>
    </w:tbl>
    <w:p w:rsidR="00CA017E" w:rsidRDefault="00CA017E"/>
    <w:sectPr w:rsidR="00CA017E" w:rsidSect="00CA0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16AC"/>
    <w:rsid w:val="00397B1F"/>
    <w:rsid w:val="004316AC"/>
    <w:rsid w:val="00827407"/>
    <w:rsid w:val="00A95962"/>
    <w:rsid w:val="00BE7067"/>
    <w:rsid w:val="00CA017E"/>
    <w:rsid w:val="00E11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316AC"/>
    <w:rPr>
      <w:color w:val="0000FF"/>
      <w:u w:val="single"/>
    </w:rPr>
  </w:style>
  <w:style w:type="table" w:styleId="a4">
    <w:name w:val="Table Grid"/>
    <w:basedOn w:val="a1"/>
    <w:uiPriority w:val="59"/>
    <w:rsid w:val="004316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video/25-organy-gosudarstvennoj-vlasti-rossijskoj-federac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>School_6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2020-04-07T18:35:00Z</dcterms:created>
  <dcterms:modified xsi:type="dcterms:W3CDTF">2020-04-07T18:35:00Z</dcterms:modified>
</cp:coreProperties>
</file>